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32"/>
          <w:szCs w:val="32"/>
          <w:lang/>
        </w:rPr>
        <w:t>Русский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язык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. </w:t>
      </w:r>
      <w:r>
        <w:rPr>
          <w:rFonts w:ascii="Arial" w:hAnsi="Arial" w:cs="Arial"/>
          <w:b/>
          <w:bCs/>
          <w:sz w:val="32"/>
          <w:szCs w:val="32"/>
          <w:lang/>
        </w:rPr>
        <w:t>Итоговая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работа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(</w:t>
      </w:r>
      <w:r>
        <w:rPr>
          <w:rFonts w:ascii="Arial" w:hAnsi="Arial" w:cs="Arial"/>
          <w:b/>
          <w:bCs/>
          <w:sz w:val="32"/>
          <w:szCs w:val="32"/>
          <w:lang/>
        </w:rPr>
        <w:t>в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формате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ГИА</w:t>
      </w:r>
      <w:r>
        <w:rPr>
          <w:rFonts w:ascii="Arial" w:hAnsi="Arial" w:cs="Arial"/>
          <w:b/>
          <w:bCs/>
          <w:sz w:val="32"/>
          <w:szCs w:val="32"/>
          <w:lang/>
        </w:rPr>
        <w:t>)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383"/>
        <w:gridCol w:w="5420"/>
      </w:tblGrid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Сопина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Татьяна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Васильевна</w:t>
            </w: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Выполнил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Оценка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  <w:tr w:rsidR="00000000">
        <w:tc>
          <w:tcPr>
            <w:tcW w:w="4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sz w:val="24"/>
                <w:szCs w:val="24"/>
                <w:lang/>
              </w:rPr>
              <w:t>Подпись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преподавателя</w:t>
            </w:r>
            <w:r>
              <w:rPr>
                <w:rFonts w:ascii="Courier" w:hAnsi="Courier" w:cs="Courier"/>
                <w:sz w:val="24"/>
                <w:szCs w:val="24"/>
                <w:lang/>
              </w:rPr>
              <w:t>: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1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приведённых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ниже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из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прочитанного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пронумерованы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все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запятые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Выпишите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цифру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), </w:t>
      </w:r>
      <w:r>
        <w:rPr>
          <w:rFonts w:ascii="Arial" w:hAnsi="Arial" w:cs="Arial"/>
          <w:i/>
          <w:iCs/>
          <w:sz w:val="20"/>
          <w:szCs w:val="20"/>
          <w:lang/>
        </w:rPr>
        <w:t>обозн</w:t>
      </w:r>
      <w:r>
        <w:rPr>
          <w:rFonts w:ascii="Arial" w:hAnsi="Arial" w:cs="Arial"/>
          <w:i/>
          <w:iCs/>
          <w:sz w:val="20"/>
          <w:szCs w:val="20"/>
          <w:lang/>
        </w:rPr>
        <w:t>а</w:t>
      </w:r>
      <w:r>
        <w:rPr>
          <w:rFonts w:ascii="Arial" w:hAnsi="Arial" w:cs="Arial"/>
          <w:i/>
          <w:iCs/>
          <w:sz w:val="20"/>
          <w:szCs w:val="20"/>
          <w:lang/>
        </w:rPr>
        <w:t>-</w:t>
      </w:r>
      <w:r>
        <w:rPr>
          <w:rFonts w:ascii="Arial" w:hAnsi="Arial" w:cs="Arial"/>
          <w:i/>
          <w:iCs/>
          <w:sz w:val="20"/>
          <w:szCs w:val="20"/>
          <w:lang/>
        </w:rPr>
        <w:t>чающую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запятую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при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вводном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слове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/>
        </w:rPr>
      </w:pPr>
      <w:r>
        <w:rPr>
          <w:rFonts w:ascii="Arial" w:hAnsi="Arial" w:cs="Arial"/>
          <w:b/>
          <w:bCs/>
          <w:sz w:val="20"/>
          <w:szCs w:val="20"/>
          <w:lang/>
        </w:rPr>
        <w:t>Ну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,( 1) </w:t>
      </w:r>
      <w:r>
        <w:rPr>
          <w:rFonts w:ascii="Arial" w:hAnsi="Arial" w:cs="Arial"/>
          <w:b/>
          <w:bCs/>
          <w:sz w:val="20"/>
          <w:szCs w:val="20"/>
          <w:lang/>
        </w:rPr>
        <w:t>конечно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,(2) </w:t>
      </w:r>
      <w:r>
        <w:rPr>
          <w:rFonts w:ascii="Arial" w:hAnsi="Arial" w:cs="Arial"/>
          <w:b/>
          <w:bCs/>
          <w:sz w:val="20"/>
          <w:szCs w:val="20"/>
          <w:lang/>
        </w:rPr>
        <w:t>ведь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же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ребёнок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,(3) </w:t>
      </w:r>
      <w:r>
        <w:rPr>
          <w:rFonts w:ascii="Arial" w:hAnsi="Arial" w:cs="Arial"/>
          <w:b/>
          <w:bCs/>
          <w:sz w:val="20"/>
          <w:szCs w:val="20"/>
          <w:lang/>
        </w:rPr>
        <w:t>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есть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кретин</w:t>
      </w:r>
      <w:r>
        <w:rPr>
          <w:rFonts w:ascii="Arial" w:hAnsi="Arial" w:cs="Arial"/>
          <w:b/>
          <w:bCs/>
          <w:sz w:val="20"/>
          <w:szCs w:val="20"/>
          <w:lang/>
        </w:rPr>
        <w:t>!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20"/>
          <w:szCs w:val="20"/>
          <w:lang/>
        </w:rPr>
        <w:t>—</w:t>
      </w:r>
      <w:r>
        <w:rPr>
          <w:rFonts w:ascii="Arial" w:hAnsi="Arial" w:cs="Arial"/>
          <w:b/>
          <w:bCs/>
          <w:sz w:val="20"/>
          <w:szCs w:val="20"/>
          <w:lang/>
        </w:rPr>
        <w:t>Отец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выглядит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абсолютно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здоровым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! — </w:t>
      </w:r>
      <w:r>
        <w:rPr>
          <w:rFonts w:ascii="Arial" w:hAnsi="Arial" w:cs="Arial"/>
          <w:b/>
          <w:bCs/>
          <w:sz w:val="20"/>
          <w:szCs w:val="20"/>
          <w:lang/>
        </w:rPr>
        <w:t>сказал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. — </w:t>
      </w:r>
      <w:r>
        <w:rPr>
          <w:rFonts w:ascii="Arial" w:hAnsi="Arial" w:cs="Arial"/>
          <w:b/>
          <w:bCs/>
          <w:sz w:val="20"/>
          <w:szCs w:val="20"/>
          <w:lang/>
        </w:rPr>
        <w:t>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когда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смеётся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 (4) </w:t>
      </w:r>
      <w:r>
        <w:rPr>
          <w:rFonts w:ascii="Arial" w:hAnsi="Arial" w:cs="Arial"/>
          <w:b/>
          <w:bCs/>
          <w:sz w:val="20"/>
          <w:szCs w:val="20"/>
          <w:lang/>
        </w:rPr>
        <w:t>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становится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даже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румяным</w:t>
      </w:r>
      <w:r>
        <w:rPr>
          <w:rFonts w:ascii="Arial" w:hAnsi="Arial" w:cs="Arial"/>
          <w:b/>
          <w:b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2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</w:t>
      </w:r>
      <w:r>
        <w:rPr>
          <w:rFonts w:ascii="Arial" w:hAnsi="Arial" w:cs="Arial"/>
          <w:sz w:val="20"/>
          <w:szCs w:val="20"/>
          <w:lang/>
        </w:rPr>
        <w:t>ий</w:t>
      </w:r>
      <w:r>
        <w:rPr>
          <w:rFonts w:ascii="Arial" w:hAnsi="Arial" w:cs="Arial"/>
          <w:sz w:val="20"/>
          <w:szCs w:val="20"/>
          <w:lang/>
        </w:rPr>
        <w:t xml:space="preserve"> 6-13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сложное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однородным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подчинением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придаточных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3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предложений</w:t>
      </w:r>
      <w:r>
        <w:rPr>
          <w:rFonts w:ascii="Arial" w:hAnsi="Arial" w:cs="Arial"/>
          <w:sz w:val="20"/>
          <w:szCs w:val="20"/>
          <w:lang/>
        </w:rPr>
        <w:t xml:space="preserve"> 36-44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обращением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4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Укажите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количество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грамматических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предложении</w:t>
      </w:r>
      <w:r>
        <w:rPr>
          <w:rFonts w:ascii="Arial" w:hAnsi="Arial" w:cs="Arial"/>
          <w:sz w:val="20"/>
          <w:szCs w:val="20"/>
          <w:lang/>
        </w:rPr>
        <w:t xml:space="preserve"> 21.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Ответ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запишите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цифрой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5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приведённых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ниже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предложениях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из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прочитанного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текста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пронумерованы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все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запятые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Выпишите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цифру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), </w:t>
      </w:r>
      <w:r>
        <w:rPr>
          <w:rFonts w:ascii="Arial" w:hAnsi="Arial" w:cs="Arial"/>
          <w:i/>
          <w:iCs/>
          <w:sz w:val="20"/>
          <w:szCs w:val="20"/>
          <w:lang/>
        </w:rPr>
        <w:t>обозна</w:t>
      </w:r>
      <w:r>
        <w:rPr>
          <w:rFonts w:ascii="Arial" w:hAnsi="Arial" w:cs="Arial"/>
          <w:i/>
          <w:iCs/>
          <w:sz w:val="20"/>
          <w:szCs w:val="20"/>
          <w:lang/>
        </w:rPr>
        <w:t>-</w:t>
      </w:r>
      <w:r>
        <w:rPr>
          <w:rFonts w:ascii="Arial" w:hAnsi="Arial" w:cs="Arial"/>
          <w:i/>
          <w:iCs/>
          <w:sz w:val="20"/>
          <w:szCs w:val="20"/>
          <w:lang/>
        </w:rPr>
        <w:t>чающую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запятую</w:t>
      </w:r>
      <w:r>
        <w:rPr>
          <w:rFonts w:ascii="Arial" w:hAnsi="Arial" w:cs="Arial"/>
          <w:i/>
          <w:iCs/>
          <w:sz w:val="20"/>
          <w:szCs w:val="20"/>
          <w:lang/>
        </w:rPr>
        <w:t>(-</w:t>
      </w:r>
      <w:r>
        <w:rPr>
          <w:rFonts w:ascii="Arial" w:hAnsi="Arial" w:cs="Arial"/>
          <w:i/>
          <w:iCs/>
          <w:sz w:val="20"/>
          <w:szCs w:val="20"/>
          <w:lang/>
        </w:rPr>
        <w:t>ые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) </w:t>
      </w:r>
      <w:r>
        <w:rPr>
          <w:rFonts w:ascii="Arial" w:hAnsi="Arial" w:cs="Arial"/>
          <w:i/>
          <w:iCs/>
          <w:sz w:val="20"/>
          <w:szCs w:val="20"/>
          <w:lang/>
        </w:rPr>
        <w:t>между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частями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сложного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, </w:t>
      </w:r>
      <w:r>
        <w:rPr>
          <w:rFonts w:ascii="Arial" w:hAnsi="Arial" w:cs="Arial"/>
          <w:i/>
          <w:iCs/>
          <w:sz w:val="20"/>
          <w:szCs w:val="20"/>
          <w:lang/>
        </w:rPr>
        <w:t>связанными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сочинительной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связью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b/>
          <w:bCs/>
          <w:sz w:val="20"/>
          <w:szCs w:val="20"/>
          <w:lang/>
        </w:rPr>
        <w:t>Это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уже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,(1) </w:t>
      </w:r>
      <w:r>
        <w:rPr>
          <w:rFonts w:ascii="Arial" w:hAnsi="Arial" w:cs="Arial"/>
          <w:b/>
          <w:bCs/>
          <w:sz w:val="20"/>
          <w:szCs w:val="20"/>
          <w:lang/>
        </w:rPr>
        <w:t>прости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меня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,(2) </w:t>
      </w:r>
      <w:r>
        <w:rPr>
          <w:rFonts w:ascii="Arial" w:hAnsi="Arial" w:cs="Arial"/>
          <w:b/>
          <w:bCs/>
          <w:sz w:val="20"/>
          <w:szCs w:val="20"/>
          <w:lang/>
        </w:rPr>
        <w:t>не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для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него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: </w:t>
      </w:r>
      <w:r>
        <w:rPr>
          <w:rFonts w:ascii="Arial" w:hAnsi="Arial" w:cs="Arial"/>
          <w:b/>
          <w:bCs/>
          <w:sz w:val="20"/>
          <w:szCs w:val="20"/>
          <w:lang/>
        </w:rPr>
        <w:t>сроки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,(3) </w:t>
      </w:r>
      <w:r>
        <w:rPr>
          <w:rFonts w:ascii="Arial" w:hAnsi="Arial" w:cs="Arial"/>
          <w:b/>
          <w:bCs/>
          <w:sz w:val="20"/>
          <w:szCs w:val="20"/>
          <w:lang/>
        </w:rPr>
        <w:t>задания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 (4) </w:t>
      </w:r>
      <w:r>
        <w:rPr>
          <w:rFonts w:ascii="Arial" w:hAnsi="Arial" w:cs="Arial"/>
          <w:b/>
          <w:bCs/>
          <w:sz w:val="20"/>
          <w:szCs w:val="20"/>
          <w:lang/>
        </w:rPr>
        <w:t>планы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. </w:t>
      </w:r>
      <w:r>
        <w:rPr>
          <w:rFonts w:ascii="Arial" w:hAnsi="Arial" w:cs="Arial"/>
          <w:b/>
          <w:bCs/>
          <w:sz w:val="20"/>
          <w:szCs w:val="20"/>
          <w:lang/>
        </w:rPr>
        <w:t>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ещё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... </w:t>
      </w:r>
      <w:r>
        <w:rPr>
          <w:rFonts w:ascii="Arial" w:hAnsi="Arial" w:cs="Arial"/>
          <w:b/>
          <w:bCs/>
          <w:sz w:val="20"/>
          <w:szCs w:val="20"/>
          <w:lang/>
        </w:rPr>
        <w:t>Может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,(5) </w:t>
      </w:r>
      <w:r>
        <w:rPr>
          <w:rFonts w:ascii="Arial" w:hAnsi="Arial" w:cs="Arial"/>
          <w:b/>
          <w:bCs/>
          <w:sz w:val="20"/>
          <w:szCs w:val="20"/>
          <w:lang/>
        </w:rPr>
        <w:t>его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что</w:t>
      </w:r>
      <w:r>
        <w:rPr>
          <w:rFonts w:ascii="Arial" w:hAnsi="Arial" w:cs="Arial"/>
          <w:b/>
          <w:bCs/>
          <w:sz w:val="20"/>
          <w:szCs w:val="20"/>
          <w:lang/>
        </w:rPr>
        <w:t>-</w:t>
      </w:r>
      <w:r>
        <w:rPr>
          <w:rFonts w:ascii="Arial" w:hAnsi="Arial" w:cs="Arial"/>
          <w:b/>
          <w:bCs/>
          <w:sz w:val="20"/>
          <w:szCs w:val="20"/>
          <w:lang/>
        </w:rPr>
        <w:t>нибудь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мучает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,(6) </w:t>
      </w:r>
      <w:r>
        <w:rPr>
          <w:rFonts w:ascii="Arial" w:hAnsi="Arial" w:cs="Arial"/>
          <w:b/>
          <w:bCs/>
          <w:sz w:val="20"/>
          <w:szCs w:val="20"/>
          <w:lang/>
        </w:rPr>
        <w:t>угнетает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? </w:t>
      </w:r>
      <w:r>
        <w:rPr>
          <w:rFonts w:ascii="Arial" w:hAnsi="Arial" w:cs="Arial"/>
          <w:b/>
          <w:bCs/>
          <w:sz w:val="20"/>
          <w:szCs w:val="20"/>
          <w:lang/>
        </w:rPr>
        <w:t>Это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надо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всё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изменить</w:t>
      </w:r>
      <w:r>
        <w:rPr>
          <w:rFonts w:ascii="Arial" w:hAnsi="Arial" w:cs="Arial"/>
          <w:b/>
          <w:bCs/>
          <w:sz w:val="20"/>
          <w:szCs w:val="20"/>
          <w:lang/>
        </w:rPr>
        <w:t>,(7)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и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каждый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день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отец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должен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радоваться</w:t>
      </w:r>
      <w:r>
        <w:rPr>
          <w:rFonts w:ascii="Arial" w:hAnsi="Arial" w:cs="Arial"/>
          <w:b/>
          <w:bCs/>
          <w:sz w:val="20"/>
          <w:szCs w:val="20"/>
          <w:lang/>
        </w:rPr>
        <w:t>!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6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Среди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предложений</w:t>
      </w:r>
      <w:r>
        <w:rPr>
          <w:rFonts w:ascii="Arial" w:hAnsi="Arial" w:cs="Arial"/>
          <w:sz w:val="20"/>
          <w:szCs w:val="20"/>
          <w:lang/>
        </w:rPr>
        <w:t xml:space="preserve"> 16-22 </w:t>
      </w:r>
      <w:r>
        <w:rPr>
          <w:rFonts w:ascii="Arial" w:hAnsi="Arial" w:cs="Arial"/>
          <w:sz w:val="20"/>
          <w:szCs w:val="20"/>
          <w:lang/>
        </w:rPr>
        <w:t>найдите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сложное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бессоюзной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подчинительной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связью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между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частями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номер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этого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предложения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7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t>Замените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словосочетание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пластмассовые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дужки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 xml:space="preserve"> (</w:t>
      </w:r>
      <w:r>
        <w:rPr>
          <w:rFonts w:ascii="Arial" w:hAnsi="Arial" w:cs="Arial"/>
          <w:i/>
          <w:iCs/>
          <w:sz w:val="20"/>
          <w:szCs w:val="20"/>
          <w:lang/>
        </w:rPr>
        <w:t>предложение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38</w:t>
      </w:r>
      <w:r>
        <w:rPr>
          <w:rFonts w:ascii="Arial" w:hAnsi="Arial" w:cs="Arial"/>
          <w:sz w:val="20"/>
          <w:szCs w:val="20"/>
          <w:lang/>
        </w:rPr>
        <w:t xml:space="preserve">), </w:t>
      </w:r>
      <w:r>
        <w:rPr>
          <w:rFonts w:ascii="Arial" w:hAnsi="Arial" w:cs="Arial"/>
          <w:sz w:val="20"/>
          <w:szCs w:val="20"/>
          <w:lang/>
        </w:rPr>
        <w:t>построенное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на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согласования</w:t>
      </w:r>
      <w:r>
        <w:rPr>
          <w:rFonts w:ascii="Arial" w:hAnsi="Arial" w:cs="Arial"/>
          <w:sz w:val="20"/>
          <w:szCs w:val="20"/>
          <w:lang/>
        </w:rPr>
        <w:t xml:space="preserve">, </w:t>
      </w:r>
      <w:r>
        <w:rPr>
          <w:rFonts w:ascii="Arial" w:hAnsi="Arial" w:cs="Arial"/>
          <w:sz w:val="20"/>
          <w:szCs w:val="20"/>
          <w:lang/>
        </w:rPr>
        <w:t>синонимичным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словосочетанием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связью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управление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получившееся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словосочетание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8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/>
        </w:rPr>
      </w:pPr>
      <w:r>
        <w:rPr>
          <w:rFonts w:ascii="Arial" w:hAnsi="Arial" w:cs="Arial"/>
          <w:sz w:val="20"/>
          <w:szCs w:val="20"/>
          <w:lang/>
        </w:rPr>
        <w:lastRenderedPageBreak/>
        <w:t>Замените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фразеологизм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«</w:t>
      </w:r>
      <w:r>
        <w:rPr>
          <w:rFonts w:ascii="Arial" w:hAnsi="Arial" w:cs="Arial"/>
          <w:b/>
          <w:bCs/>
          <w:sz w:val="20"/>
          <w:szCs w:val="20"/>
          <w:lang/>
        </w:rPr>
        <w:t>проп</w:t>
      </w:r>
      <w:r>
        <w:rPr>
          <w:rFonts w:ascii="Arial" w:hAnsi="Arial" w:cs="Arial"/>
          <w:b/>
          <w:bCs/>
          <w:sz w:val="20"/>
          <w:szCs w:val="20"/>
          <w:lang/>
        </w:rPr>
        <w:t>устил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мимо</w:t>
      </w:r>
      <w:r>
        <w:rPr>
          <w:rFonts w:ascii="Arial" w:hAnsi="Arial" w:cs="Arial"/>
          <w:b/>
          <w:bCs/>
          <w:sz w:val="20"/>
          <w:szCs w:val="20"/>
          <w:lang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/>
        </w:rPr>
        <w:t>ушей</w:t>
      </w:r>
      <w:r>
        <w:rPr>
          <w:rFonts w:ascii="Arial" w:hAnsi="Arial" w:cs="Arial"/>
          <w:sz w:val="20"/>
          <w:szCs w:val="20"/>
          <w:lang/>
        </w:rPr>
        <w:t>»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предложении</w:t>
      </w:r>
      <w:r>
        <w:rPr>
          <w:rFonts w:ascii="Arial" w:hAnsi="Arial" w:cs="Arial"/>
          <w:sz w:val="20"/>
          <w:szCs w:val="20"/>
          <w:lang/>
        </w:rPr>
        <w:t xml:space="preserve"> 61 </w:t>
      </w:r>
      <w:r>
        <w:rPr>
          <w:rFonts w:ascii="Arial" w:hAnsi="Arial" w:cs="Arial"/>
          <w:sz w:val="20"/>
          <w:szCs w:val="20"/>
          <w:lang/>
        </w:rPr>
        <w:t>стилистически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нейтральным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синонимом</w:t>
      </w:r>
      <w:r>
        <w:rPr>
          <w:rFonts w:ascii="Arial" w:hAnsi="Arial" w:cs="Arial"/>
          <w:sz w:val="20"/>
          <w:szCs w:val="20"/>
          <w:lang/>
        </w:rPr>
        <w:t xml:space="preserve">.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i/>
          <w:iCs/>
          <w:sz w:val="20"/>
          <w:szCs w:val="20"/>
          <w:lang/>
        </w:rPr>
        <w:t>Напишите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это</w:t>
      </w:r>
      <w:r>
        <w:rPr>
          <w:rFonts w:ascii="Arial" w:hAnsi="Arial" w:cs="Arial"/>
          <w:i/>
          <w:iCs/>
          <w:sz w:val="20"/>
          <w:szCs w:val="20"/>
          <w:lang/>
        </w:rPr>
        <w:t xml:space="preserve"> </w:t>
      </w:r>
      <w:r>
        <w:rPr>
          <w:rFonts w:ascii="Arial" w:hAnsi="Arial" w:cs="Arial"/>
          <w:i/>
          <w:iCs/>
          <w:sz w:val="20"/>
          <w:szCs w:val="20"/>
          <w:lang/>
        </w:rPr>
        <w:t>слово</w:t>
      </w:r>
      <w:r>
        <w:rPr>
          <w:rFonts w:ascii="Arial" w:hAnsi="Arial" w:cs="Arial"/>
          <w:i/>
          <w:iCs/>
          <w:sz w:val="20"/>
          <w:szCs w:val="20"/>
          <w:lang/>
        </w:rPr>
        <w:t>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03"/>
      </w:tblGrid>
      <w:tr w:rsidR="00000000">
        <w:tc>
          <w:tcPr>
            <w:tcW w:w="891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</w:pP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Вопрос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 xml:space="preserve"> 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№</w:t>
            </w:r>
            <w:r>
              <w:rPr>
                <w:rFonts w:ascii="Courier" w:hAnsi="Courier" w:cs="Courier"/>
                <w:b/>
                <w:bCs/>
                <w:sz w:val="24"/>
                <w:szCs w:val="24"/>
                <w:lang/>
              </w:rPr>
              <w:t>9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0"/>
          <w:szCs w:val="20"/>
          <w:lang/>
        </w:rPr>
        <w:t>Выпишите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грамматическую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основу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предложения</w:t>
      </w:r>
      <w:r>
        <w:rPr>
          <w:rFonts w:ascii="Arial" w:hAnsi="Arial" w:cs="Arial"/>
          <w:sz w:val="20"/>
          <w:szCs w:val="20"/>
          <w:lang/>
        </w:rPr>
        <w:t xml:space="preserve"> 50.</w:t>
      </w:r>
      <w:r>
        <w:rPr>
          <w:rFonts w:ascii="Arial" w:hAnsi="Arial" w:cs="Arial"/>
          <w:sz w:val="24"/>
          <w:szCs w:val="24"/>
          <w:lang/>
        </w:rPr>
        <w:t xml:space="preserve">  </w:t>
      </w:r>
    </w:p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tbl>
      <w:tblPr>
        <w:tblW w:w="5000" w:type="pc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646"/>
        <w:gridCol w:w="8157"/>
      </w:tblGrid>
      <w:tr w:rsidR="00000000"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/>
              </w:rPr>
            </w:pPr>
            <w:r>
              <w:rPr>
                <w:rFonts w:ascii="Courier New" w:hAnsi="Courier New" w:cs="Courier New"/>
                <w:sz w:val="20"/>
                <w:szCs w:val="20"/>
                <w:lang/>
              </w:rPr>
              <w:t>[..................]</w:t>
            </w:r>
          </w:p>
        </w:tc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52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</w:p>
        </w:tc>
      </w:tr>
    </w:tbl>
    <w:p w:rsidR="00000000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</w:p>
    <w:p w:rsidR="00526721" w:rsidRDefault="005267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br w:type="page"/>
      </w:r>
      <w:r>
        <w:rPr>
          <w:rFonts w:ascii="Arial" w:hAnsi="Arial" w:cs="Arial"/>
          <w:b/>
          <w:bCs/>
          <w:sz w:val="32"/>
          <w:szCs w:val="32"/>
          <w:lang/>
        </w:rPr>
        <w:lastRenderedPageBreak/>
        <w:t>Ответы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на</w:t>
      </w:r>
      <w:r>
        <w:rPr>
          <w:rFonts w:ascii="Arial" w:hAnsi="Arial" w:cs="Arial"/>
          <w:b/>
          <w:bCs/>
          <w:sz w:val="32"/>
          <w:szCs w:val="32"/>
          <w:lang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/>
        </w:rPr>
        <w:t>тест</w:t>
      </w:r>
      <w:r>
        <w:rPr>
          <w:rFonts w:ascii="Arial" w:hAnsi="Arial" w:cs="Arial"/>
          <w:b/>
          <w:bCs/>
          <w:sz w:val="32"/>
          <w:szCs w:val="32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</w:r>
      <w:r>
        <w:rPr>
          <w:rFonts w:ascii="Arial" w:hAnsi="Arial" w:cs="Arial"/>
          <w:sz w:val="20"/>
          <w:szCs w:val="20"/>
          <w:lang/>
        </w:rPr>
        <w:t>[</w:t>
      </w:r>
      <w:r>
        <w:rPr>
          <w:rFonts w:ascii="Arial" w:hAnsi="Arial" w:cs="Arial"/>
          <w:sz w:val="20"/>
          <w:szCs w:val="20"/>
          <w:lang/>
        </w:rPr>
        <w:t>№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вопроса</w:t>
      </w:r>
      <w:r>
        <w:rPr>
          <w:rFonts w:ascii="Arial" w:hAnsi="Arial" w:cs="Arial"/>
          <w:sz w:val="20"/>
          <w:szCs w:val="20"/>
          <w:lang/>
        </w:rPr>
        <w:t>] (</w:t>
      </w:r>
      <w:r>
        <w:rPr>
          <w:rFonts w:ascii="Arial" w:hAnsi="Arial" w:cs="Arial"/>
          <w:sz w:val="20"/>
          <w:szCs w:val="20"/>
          <w:lang/>
        </w:rPr>
        <w:t>к</w:t>
      </w:r>
      <w:r>
        <w:rPr>
          <w:rFonts w:ascii="Arial" w:hAnsi="Arial" w:cs="Arial"/>
          <w:sz w:val="20"/>
          <w:szCs w:val="20"/>
          <w:lang/>
        </w:rPr>
        <w:t>-</w:t>
      </w:r>
      <w:r>
        <w:rPr>
          <w:rFonts w:ascii="Arial" w:hAnsi="Arial" w:cs="Arial"/>
          <w:sz w:val="20"/>
          <w:szCs w:val="20"/>
          <w:lang/>
        </w:rPr>
        <w:t>во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баллов</w:t>
      </w:r>
      <w:r>
        <w:rPr>
          <w:rFonts w:ascii="Arial" w:hAnsi="Arial" w:cs="Arial"/>
          <w:sz w:val="20"/>
          <w:szCs w:val="20"/>
          <w:lang/>
        </w:rPr>
        <w:t xml:space="preserve">) </w:t>
      </w:r>
      <w:r>
        <w:rPr>
          <w:rFonts w:ascii="Arial" w:hAnsi="Arial" w:cs="Arial"/>
          <w:sz w:val="20"/>
          <w:szCs w:val="20"/>
          <w:lang/>
        </w:rPr>
        <w:t>правиль</w:t>
      </w:r>
      <w:r>
        <w:rPr>
          <w:rFonts w:ascii="Arial" w:hAnsi="Arial" w:cs="Arial"/>
          <w:sz w:val="20"/>
          <w:szCs w:val="20"/>
          <w:lang/>
        </w:rPr>
        <w:t>ный</w:t>
      </w:r>
      <w:r>
        <w:rPr>
          <w:rFonts w:ascii="Arial" w:hAnsi="Arial" w:cs="Arial"/>
          <w:sz w:val="20"/>
          <w:szCs w:val="20"/>
          <w:lang/>
        </w:rPr>
        <w:t xml:space="preserve"> </w:t>
      </w:r>
      <w:r>
        <w:rPr>
          <w:rFonts w:ascii="Arial" w:hAnsi="Arial" w:cs="Arial"/>
          <w:sz w:val="20"/>
          <w:szCs w:val="20"/>
          <w:lang/>
        </w:rPr>
        <w:t>ответ</w:t>
      </w:r>
      <w:r>
        <w:rPr>
          <w:rFonts w:ascii="Arial" w:hAnsi="Arial" w:cs="Arial"/>
          <w:sz w:val="20"/>
          <w:szCs w:val="20"/>
          <w:lang/>
        </w:rPr>
        <w:t>,...</w:t>
      </w:r>
      <w:r>
        <w:rPr>
          <w:rFonts w:ascii="Arial" w:hAnsi="Arial" w:cs="Arial"/>
          <w:sz w:val="20"/>
          <w:szCs w:val="20"/>
          <w:lang/>
        </w:rPr>
        <w:br/>
      </w:r>
      <w:r>
        <w:rPr>
          <w:rFonts w:ascii="Arial" w:hAnsi="Arial" w:cs="Arial"/>
          <w:sz w:val="24"/>
          <w:szCs w:val="24"/>
          <w:lang/>
        </w:rPr>
        <w:br/>
        <w:t>Вариант №1</w:t>
      </w:r>
      <w:r>
        <w:rPr>
          <w:rFonts w:ascii="Arial" w:hAnsi="Arial" w:cs="Arial"/>
          <w:sz w:val="24"/>
          <w:szCs w:val="24"/>
          <w:lang/>
        </w:rPr>
        <w:br/>
        <w:t>[1] (1)1,2</w:t>
      </w:r>
      <w:r>
        <w:rPr>
          <w:rFonts w:ascii="Arial" w:hAnsi="Arial" w:cs="Arial"/>
          <w:sz w:val="24"/>
          <w:szCs w:val="24"/>
          <w:lang/>
        </w:rPr>
        <w:br/>
        <w:t>[2] (1)12</w:t>
      </w:r>
      <w:r>
        <w:rPr>
          <w:rFonts w:ascii="Arial" w:hAnsi="Arial" w:cs="Arial"/>
          <w:sz w:val="24"/>
          <w:szCs w:val="24"/>
          <w:lang/>
        </w:rPr>
        <w:br/>
        <w:t>[3] (1)36</w:t>
      </w:r>
      <w:r>
        <w:rPr>
          <w:rFonts w:ascii="Arial" w:hAnsi="Arial" w:cs="Arial"/>
          <w:sz w:val="24"/>
          <w:szCs w:val="24"/>
          <w:lang/>
        </w:rPr>
        <w:br/>
        <w:t>[4] (1)3</w:t>
      </w:r>
      <w:r>
        <w:rPr>
          <w:rFonts w:ascii="Arial" w:hAnsi="Arial" w:cs="Arial"/>
          <w:sz w:val="24"/>
          <w:szCs w:val="24"/>
          <w:lang/>
        </w:rPr>
        <w:br/>
        <w:t>[5] (1)7</w:t>
      </w:r>
      <w:r>
        <w:rPr>
          <w:rFonts w:ascii="Arial" w:hAnsi="Arial" w:cs="Arial"/>
          <w:sz w:val="24"/>
          <w:szCs w:val="24"/>
          <w:lang/>
        </w:rPr>
        <w:br/>
        <w:t>[6] (1)21</w:t>
      </w:r>
      <w:r>
        <w:rPr>
          <w:rFonts w:ascii="Arial" w:hAnsi="Arial" w:cs="Arial"/>
          <w:sz w:val="24"/>
          <w:szCs w:val="24"/>
          <w:lang/>
        </w:rPr>
        <w:br/>
        <w:t>[7] (1)дужки из пластмассы</w:t>
      </w:r>
      <w:r>
        <w:rPr>
          <w:rFonts w:ascii="Arial" w:hAnsi="Arial" w:cs="Arial"/>
          <w:sz w:val="24"/>
          <w:szCs w:val="24"/>
          <w:lang/>
        </w:rPr>
        <w:br/>
        <w:t>[8] (1)прослушал, не услышал</w:t>
      </w:r>
      <w:r>
        <w:rPr>
          <w:rFonts w:ascii="Arial" w:hAnsi="Arial" w:cs="Arial"/>
          <w:sz w:val="24"/>
          <w:szCs w:val="24"/>
          <w:lang/>
        </w:rPr>
        <w:br/>
        <w:t>[9] (1)это опасно</w:t>
      </w:r>
      <w:r>
        <w:rPr>
          <w:rFonts w:ascii="Arial" w:hAnsi="Arial" w:cs="Arial"/>
          <w:sz w:val="24"/>
          <w:szCs w:val="24"/>
          <w:lang/>
        </w:rPr>
        <w:br/>
      </w:r>
    </w:p>
    <w:sectPr w:rsidR="00526721">
      <w:pgSz w:w="11907" w:h="16840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34A07"/>
    <w:rsid w:val="00034A07"/>
    <w:rsid w:val="0052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2016-01-19T21:27:00Z</dcterms:created>
  <dcterms:modified xsi:type="dcterms:W3CDTF">2016-01-19T21:27:00Z</dcterms:modified>
</cp:coreProperties>
</file>